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89" w:rsidRPr="000C12B8" w:rsidRDefault="00F65789" w:rsidP="00F65789">
      <w:pPr>
        <w:shd w:val="clear" w:color="auto" w:fill="FFFFFF"/>
        <w:spacing w:after="225" w:line="330" w:lineRule="atLeast"/>
        <w:ind w:left="900"/>
        <w:rPr>
          <w:rFonts w:eastAsia="Times New Roman"/>
          <w:color w:val="333333"/>
        </w:rPr>
      </w:pPr>
      <w:bookmarkStart w:id="0" w:name="_GoBack"/>
      <w:bookmarkEnd w:id="0"/>
      <w:r w:rsidRPr="000C12B8">
        <w:rPr>
          <w:rFonts w:eastAsia="Times New Roman"/>
          <w:color w:val="333333"/>
        </w:rPr>
        <w:t>Name_____________________________</w:t>
      </w:r>
      <w:proofErr w:type="gramStart"/>
      <w:r w:rsidRPr="000C12B8">
        <w:rPr>
          <w:rFonts w:eastAsia="Times New Roman"/>
          <w:color w:val="333333"/>
        </w:rPr>
        <w:t>_  Class</w:t>
      </w:r>
      <w:proofErr w:type="gramEnd"/>
      <w:r w:rsidRPr="000C12B8">
        <w:rPr>
          <w:rFonts w:eastAsia="Times New Roman"/>
          <w:color w:val="333333"/>
        </w:rPr>
        <w:t>______</w:t>
      </w:r>
    </w:p>
    <w:p w:rsidR="00F65789" w:rsidRPr="000C12B8" w:rsidRDefault="00F65789" w:rsidP="00F65789">
      <w:pPr>
        <w:shd w:val="clear" w:color="auto" w:fill="FFFFFF"/>
        <w:spacing w:after="225" w:line="330" w:lineRule="atLeast"/>
        <w:ind w:left="1440" w:firstLine="720"/>
        <w:rPr>
          <w:rFonts w:eastAsia="Times New Roman"/>
          <w:b/>
          <w:color w:val="333333"/>
          <w:u w:val="single"/>
        </w:rPr>
      </w:pPr>
      <w:r w:rsidRPr="000C12B8">
        <w:rPr>
          <w:rFonts w:eastAsia="Times New Roman"/>
          <w:b/>
          <w:color w:val="333333"/>
          <w:u w:val="single"/>
        </w:rPr>
        <w:t>Current Event Journal 1.4- International Trade</w:t>
      </w:r>
    </w:p>
    <w:p w:rsidR="00F65789" w:rsidRPr="00F65789" w:rsidRDefault="00F65789" w:rsidP="00F65789">
      <w:pPr>
        <w:shd w:val="clear" w:color="auto" w:fill="FFFFFF"/>
        <w:spacing w:after="225" w:line="330" w:lineRule="atLeast"/>
        <w:rPr>
          <w:rFonts w:eastAsia="Times New Roman"/>
          <w:color w:val="333333"/>
        </w:rPr>
      </w:pPr>
      <w:r w:rsidRPr="00F65789">
        <w:rPr>
          <w:rFonts w:eastAsia="Times New Roman"/>
          <w:color w:val="333333"/>
        </w:rPr>
        <w:t>PANAMA CITY — Giant backhoes claw into the ground, as helmeted workers position rebar atop of concrete pillars 100 feet tall. Cranes, trucks and teams of workers toil through a construction site here large enough to fit three Empire State Buildings, laying end to end.</w:t>
      </w:r>
    </w:p>
    <w:p w:rsidR="00F65789" w:rsidRPr="00F65789" w:rsidRDefault="00F65789" w:rsidP="00F65789">
      <w:pPr>
        <w:shd w:val="clear" w:color="auto" w:fill="FFFFFF"/>
        <w:spacing w:after="225" w:line="330" w:lineRule="atLeast"/>
        <w:rPr>
          <w:rFonts w:eastAsia="Times New Roman"/>
          <w:color w:val="333333"/>
        </w:rPr>
      </w:pPr>
      <w:r w:rsidRPr="00F65789">
        <w:rPr>
          <w:rFonts w:eastAsia="Times New Roman"/>
          <w:color w:val="333333"/>
        </w:rPr>
        <w:t>More than 2,000 miles north, workers at the Port of New York and New Jersey are busy with their own colossal project: raising a bridge 64 feet, dredging the muck and mud of a harbor to deepen its waters and laying down new railroad lines.</w:t>
      </w:r>
    </w:p>
    <w:p w:rsidR="00F65789" w:rsidRPr="00F65789" w:rsidRDefault="00F65789" w:rsidP="00F65789">
      <w:pPr>
        <w:shd w:val="clear" w:color="auto" w:fill="FFFFFF"/>
        <w:spacing w:after="225" w:line="330" w:lineRule="atLeast"/>
        <w:rPr>
          <w:rFonts w:eastAsia="Times New Roman"/>
          <w:color w:val="333333"/>
        </w:rPr>
      </w:pPr>
      <w:r w:rsidRPr="00F65789">
        <w:rPr>
          <w:rFonts w:eastAsia="Times New Roman"/>
          <w:color w:val="333333"/>
        </w:rPr>
        <w:t>The two projects are unrelated but tightly intertwined: One aims to release massive 1,200-foot-long container ships, the other to receive them.</w:t>
      </w:r>
    </w:p>
    <w:p w:rsidR="00F65789" w:rsidRPr="00F65789" w:rsidRDefault="00F65789" w:rsidP="00F65789">
      <w:pPr>
        <w:shd w:val="clear" w:color="auto" w:fill="FFFFFF"/>
        <w:spacing w:after="225" w:line="330" w:lineRule="atLeast"/>
        <w:rPr>
          <w:rFonts w:eastAsia="Times New Roman"/>
          <w:color w:val="333333"/>
        </w:rPr>
      </w:pPr>
      <w:r w:rsidRPr="00F65789">
        <w:rPr>
          <w:rFonts w:eastAsia="Times New Roman"/>
          <w:color w:val="333333"/>
        </w:rPr>
        <w:t>The much-anticipated $5.25 billion expansion of the Panama Canal — the historic 48-mile waterway that snakes a watery path between the Pacific and Atlantic oceans in this Central American country — has been marred by delays and overspending. But its scheduled opening in April 2016 will allow some of the biggest ships in the world, able to carry up to 14,000 containers, to cut a quicker path to U.S. ports, particularly those on the Eastern Seaboard.</w:t>
      </w:r>
    </w:p>
    <w:p w:rsidR="00F65789" w:rsidRPr="00F65789" w:rsidRDefault="00F65789" w:rsidP="00F65789">
      <w:pPr>
        <w:shd w:val="clear" w:color="auto" w:fill="FFFFFF"/>
        <w:spacing w:after="225" w:line="330" w:lineRule="atLeast"/>
        <w:rPr>
          <w:rFonts w:eastAsia="Times New Roman"/>
          <w:color w:val="333333"/>
        </w:rPr>
      </w:pPr>
      <w:r w:rsidRPr="00F65789">
        <w:rPr>
          <w:rFonts w:eastAsia="Times New Roman"/>
          <w:color w:val="333333"/>
        </w:rPr>
        <w:t>The expansion project was a key topic of conversation at last week's Seventh Summit of the Americas, which drew leaders from 35 countries in the hemisphere. President Obama visited the canal during his two-day visit here. The expansion was scheduled to be completed last year, in time for the canal's 100th anniversary, but cost overruns and labor disputes delayed it.</w:t>
      </w:r>
    </w:p>
    <w:p w:rsidR="00F65789" w:rsidRPr="00F65789" w:rsidRDefault="00F65789" w:rsidP="00F65789">
      <w:pPr>
        <w:shd w:val="clear" w:color="auto" w:fill="FFFFFF"/>
        <w:spacing w:after="225" w:line="330" w:lineRule="atLeast"/>
        <w:rPr>
          <w:rFonts w:eastAsia="Times New Roman"/>
          <w:color w:val="333333"/>
        </w:rPr>
      </w:pPr>
      <w:r w:rsidRPr="00F65789">
        <w:rPr>
          <w:rFonts w:eastAsia="Times New Roman"/>
          <w:color w:val="333333"/>
        </w:rPr>
        <w:t xml:space="preserve">"It's the era of big ships," said Richard </w:t>
      </w:r>
      <w:proofErr w:type="spellStart"/>
      <w:r w:rsidRPr="00F65789">
        <w:rPr>
          <w:rFonts w:eastAsia="Times New Roman"/>
          <w:color w:val="333333"/>
        </w:rPr>
        <w:t>Larrabee</w:t>
      </w:r>
      <w:proofErr w:type="spellEnd"/>
      <w:r w:rsidRPr="00F65789">
        <w:rPr>
          <w:rFonts w:eastAsia="Times New Roman"/>
          <w:color w:val="333333"/>
        </w:rPr>
        <w:t>, director of</w:t>
      </w:r>
      <w:r w:rsidRPr="000C12B8">
        <w:rPr>
          <w:rFonts w:eastAsia="Times New Roman"/>
          <w:color w:val="333333"/>
        </w:rPr>
        <w:t xml:space="preserve"> the Port Authority of New York </w:t>
      </w:r>
      <w:r w:rsidRPr="00F65789">
        <w:rPr>
          <w:rFonts w:eastAsia="Times New Roman"/>
          <w:color w:val="333333"/>
        </w:rPr>
        <w:t>and New Jersey, which is overseeing a $6 billion upgrade to its harbor, container terminals, rail lines and bridges to draw the large ships. The Panama Canal "opened up the notion that we could see ships twice the size we normally do once the canal was opened. That was the real impetus for us."</w:t>
      </w:r>
    </w:p>
    <w:p w:rsidR="00F65789" w:rsidRPr="00F65789" w:rsidRDefault="00F65789" w:rsidP="00F65789">
      <w:pPr>
        <w:shd w:val="clear" w:color="auto" w:fill="FFFFFF"/>
        <w:spacing w:after="225" w:line="330" w:lineRule="atLeast"/>
        <w:rPr>
          <w:rFonts w:eastAsia="Times New Roman"/>
          <w:color w:val="333333"/>
        </w:rPr>
      </w:pPr>
      <w:r w:rsidRPr="00F65789">
        <w:rPr>
          <w:rFonts w:eastAsia="Times New Roman"/>
          <w:color w:val="333333"/>
        </w:rPr>
        <w:t>Many of the U.S. projects are driven by a variety of factors, the canal expansion being just one of them, said Kurt Nagle, president of the port authorities association. But the Panama Canal Authority's ambitious goal of keeping up with the trend of larger cargo ships has been a model for many U.S. ports, he said.</w:t>
      </w:r>
    </w:p>
    <w:p w:rsidR="00F65789" w:rsidRPr="00F65789" w:rsidRDefault="00F65789" w:rsidP="00F65789">
      <w:pPr>
        <w:shd w:val="clear" w:color="auto" w:fill="FFFFFF"/>
        <w:spacing w:after="225" w:line="330" w:lineRule="atLeast"/>
        <w:rPr>
          <w:rFonts w:eastAsia="Times New Roman"/>
          <w:color w:val="333333"/>
        </w:rPr>
      </w:pPr>
      <w:r w:rsidRPr="00F65789">
        <w:rPr>
          <w:rFonts w:eastAsia="Times New Roman"/>
          <w:color w:val="333333"/>
        </w:rPr>
        <w:t>"The Panama Canal is a great poster child for what the Un</w:t>
      </w:r>
      <w:r w:rsidRPr="000C12B8">
        <w:rPr>
          <w:rFonts w:eastAsia="Times New Roman"/>
          <w:color w:val="333333"/>
        </w:rPr>
        <w:t xml:space="preserve">ited States needs to do if we </w:t>
      </w:r>
      <w:r w:rsidRPr="00F65789">
        <w:rPr>
          <w:rFonts w:eastAsia="Times New Roman"/>
          <w:color w:val="333333"/>
        </w:rPr>
        <w:t>want to stay competitive in international trade," Nagle said.</w:t>
      </w:r>
    </w:p>
    <w:p w:rsidR="00F65789" w:rsidRPr="00F65789" w:rsidRDefault="00F65789" w:rsidP="00F65789">
      <w:pPr>
        <w:shd w:val="clear" w:color="auto" w:fill="FFFFFF"/>
        <w:spacing w:after="225" w:line="330" w:lineRule="atLeast"/>
        <w:rPr>
          <w:rFonts w:eastAsia="Times New Roman"/>
          <w:color w:val="333333"/>
        </w:rPr>
      </w:pPr>
      <w:r w:rsidRPr="00F65789">
        <w:rPr>
          <w:rFonts w:eastAsia="Times New Roman"/>
          <w:color w:val="333333"/>
        </w:rPr>
        <w:t xml:space="preserve">Ever since the SS Ancon became the first ship to transit the newly opened canal in 1914, the Panama Canal has been cloaked in history and dark myth. Cholera, malaria, dysentery and </w:t>
      </w:r>
      <w:r w:rsidRPr="00F65789">
        <w:rPr>
          <w:rFonts w:eastAsia="Times New Roman"/>
          <w:color w:val="333333"/>
        </w:rPr>
        <w:lastRenderedPageBreak/>
        <w:t>yellow fever claimed the lives of more than 22,000 workers who labored to dig the canal through the tropical jungles of the Isthmus of Panama. Taking 33 years to complete, the canal transformed global trade, greatly reducing travel time between the Atlantic and Pacific by allowing ships a shortcut rather than traveling around the tip of South America.</w:t>
      </w:r>
    </w:p>
    <w:p w:rsidR="00F65789" w:rsidRPr="00F65789" w:rsidRDefault="00F65789" w:rsidP="00F65789">
      <w:pPr>
        <w:shd w:val="clear" w:color="auto" w:fill="FFFFFF"/>
        <w:spacing w:after="225" w:line="330" w:lineRule="atLeast"/>
        <w:rPr>
          <w:rFonts w:eastAsia="Times New Roman"/>
          <w:color w:val="333333"/>
        </w:rPr>
      </w:pPr>
      <w:r w:rsidRPr="00F65789">
        <w:rPr>
          <w:rFonts w:eastAsia="Times New Roman"/>
          <w:color w:val="333333"/>
        </w:rPr>
        <w:t>Creation of the Panama Canal "affected the lives of tens of thousands of people at every level of society and of virtually every race," historian David McCullough wrote in his seminal account of the canal's building, </w:t>
      </w:r>
      <w:r w:rsidRPr="00F65789">
        <w:rPr>
          <w:rFonts w:eastAsia="Times New Roman"/>
          <w:i/>
          <w:iCs/>
          <w:color w:val="333333"/>
        </w:rPr>
        <w:t xml:space="preserve">The Path </w:t>
      </w:r>
      <w:proofErr w:type="gramStart"/>
      <w:r w:rsidRPr="00F65789">
        <w:rPr>
          <w:rFonts w:eastAsia="Times New Roman"/>
          <w:i/>
          <w:iCs/>
          <w:color w:val="333333"/>
        </w:rPr>
        <w:t>Between</w:t>
      </w:r>
      <w:proofErr w:type="gramEnd"/>
      <w:r w:rsidRPr="00F65789">
        <w:rPr>
          <w:rFonts w:eastAsia="Times New Roman"/>
          <w:i/>
          <w:iCs/>
          <w:color w:val="333333"/>
        </w:rPr>
        <w:t xml:space="preserve"> the Seas</w:t>
      </w:r>
      <w:r w:rsidRPr="00F65789">
        <w:rPr>
          <w:rFonts w:eastAsia="Times New Roman"/>
          <w:color w:val="333333"/>
        </w:rPr>
        <w:t>. "Great reputations were made and destroyed. For numbers of men and women it was the adventure of a lifetime."</w:t>
      </w:r>
    </w:p>
    <w:p w:rsidR="00F65789" w:rsidRPr="00F65789" w:rsidRDefault="00F65789" w:rsidP="00F65789">
      <w:pPr>
        <w:shd w:val="clear" w:color="auto" w:fill="FFFFFF"/>
        <w:spacing w:after="225" w:line="330" w:lineRule="atLeast"/>
        <w:rPr>
          <w:rFonts w:eastAsia="Times New Roman"/>
          <w:color w:val="333333"/>
        </w:rPr>
      </w:pPr>
      <w:r w:rsidRPr="00F65789">
        <w:rPr>
          <w:rFonts w:eastAsia="Times New Roman"/>
          <w:color w:val="333333"/>
        </w:rPr>
        <w:t>Its expansion has similar scope and ambition. The mammoth new locks sit alongside the existing Panama Canal and will allow ships carrying up to 14,000 containers to pass. To build the original canal, workers excavated 7 billion feet of material and poured 113 million cubic feet of concrete, said Luis Ferreira, an engineer and spokesman with the Panama Canal Authority.</w:t>
      </w:r>
    </w:p>
    <w:p w:rsidR="00F65789" w:rsidRPr="00F65789" w:rsidRDefault="00F65789" w:rsidP="00F65789">
      <w:pPr>
        <w:shd w:val="clear" w:color="auto" w:fill="FFFFFF"/>
        <w:spacing w:after="225" w:line="330" w:lineRule="atLeast"/>
        <w:rPr>
          <w:rFonts w:eastAsia="Times New Roman"/>
          <w:color w:val="333333"/>
        </w:rPr>
      </w:pPr>
      <w:r w:rsidRPr="00F65789">
        <w:rPr>
          <w:rFonts w:eastAsia="Times New Roman"/>
          <w:color w:val="333333"/>
        </w:rPr>
        <w:t xml:space="preserve">"The pace at which these ships are growing is forcing all the ports to modernize and expand," </w:t>
      </w:r>
      <w:proofErr w:type="spellStart"/>
      <w:r w:rsidRPr="00F65789">
        <w:rPr>
          <w:rFonts w:eastAsia="Times New Roman"/>
          <w:color w:val="333333"/>
        </w:rPr>
        <w:t>Hacegaba</w:t>
      </w:r>
      <w:proofErr w:type="spellEnd"/>
      <w:r w:rsidRPr="00F65789">
        <w:rPr>
          <w:rFonts w:eastAsia="Times New Roman"/>
          <w:color w:val="333333"/>
        </w:rPr>
        <w:t xml:space="preserve"> said. "For us, it's been a real game changer."</w:t>
      </w:r>
    </w:p>
    <w:p w:rsidR="00C1647C" w:rsidRDefault="00F65789">
      <w:r>
        <w:t>Answer the following questions:</w:t>
      </w:r>
    </w:p>
    <w:p w:rsidR="00F65789" w:rsidRDefault="00F65789" w:rsidP="00F65789">
      <w:pPr>
        <w:pStyle w:val="ListParagraph"/>
        <w:numPr>
          <w:ilvl w:val="0"/>
          <w:numId w:val="1"/>
        </w:numPr>
      </w:pPr>
      <w:r>
        <w:t>How are the expanding of the Panama Canal and the construction in New York and New Jersey related?_________________________________________________________________________________________________________________________________________________________________________________________________________________</w:t>
      </w:r>
    </w:p>
    <w:p w:rsidR="00F65789" w:rsidRDefault="00F65789" w:rsidP="00F65789">
      <w:pPr>
        <w:pStyle w:val="ListParagraph"/>
        <w:numPr>
          <w:ilvl w:val="0"/>
          <w:numId w:val="1"/>
        </w:numPr>
      </w:pPr>
      <w:r>
        <w:t>What is the connection between expanding the Panama Canal and larger ships being the trend in trade?___________________________________________________________________________________________________________________________________________________________________________________________________________________</w:t>
      </w:r>
    </w:p>
    <w:p w:rsidR="00F65789" w:rsidRDefault="000C12B8" w:rsidP="00F65789">
      <w:pPr>
        <w:pStyle w:val="ListParagraph"/>
        <w:numPr>
          <w:ilvl w:val="0"/>
          <w:numId w:val="1"/>
        </w:numPr>
      </w:pPr>
      <w:r>
        <w:t>Why did the summit to discuss the expansion of the Panama Canal attract leaders from 35 countries?_______________________________________________________________________________________________________________________________________________________________________________________________________________</w:t>
      </w:r>
    </w:p>
    <w:p w:rsidR="000C12B8" w:rsidRDefault="000C12B8" w:rsidP="00F65789">
      <w:pPr>
        <w:pStyle w:val="ListParagraph"/>
        <w:numPr>
          <w:ilvl w:val="0"/>
          <w:numId w:val="1"/>
        </w:numPr>
      </w:pPr>
      <w:r>
        <w:t>Why is international trade still important?_______________________________________________________________________________________________________________________________________________________________________________________________________________</w:t>
      </w:r>
    </w:p>
    <w:sectPr w:rsidR="000C1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E7868"/>
    <w:multiLevelType w:val="hybridMultilevel"/>
    <w:tmpl w:val="D632E428"/>
    <w:lvl w:ilvl="0" w:tplc="88D60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89"/>
    <w:rsid w:val="000C12B8"/>
    <w:rsid w:val="00410C3F"/>
    <w:rsid w:val="00663C19"/>
    <w:rsid w:val="00B709AE"/>
    <w:rsid w:val="00BB5BD3"/>
    <w:rsid w:val="00F6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69287">
      <w:bodyDiv w:val="1"/>
      <w:marLeft w:val="0"/>
      <w:marRight w:val="0"/>
      <w:marTop w:val="0"/>
      <w:marBottom w:val="0"/>
      <w:divBdr>
        <w:top w:val="none" w:sz="0" w:space="0" w:color="auto"/>
        <w:left w:val="none" w:sz="0" w:space="0" w:color="auto"/>
        <w:bottom w:val="none" w:sz="0" w:space="0" w:color="auto"/>
        <w:right w:val="none" w:sz="0" w:space="0" w:color="auto"/>
      </w:divBdr>
      <w:divsChild>
        <w:div w:id="1261379280">
          <w:marLeft w:val="1050"/>
          <w:marRight w:val="600"/>
          <w:marTop w:val="150"/>
          <w:marBottom w:val="150"/>
          <w:divBdr>
            <w:top w:val="none" w:sz="0" w:space="0" w:color="auto"/>
            <w:left w:val="none" w:sz="0" w:space="0" w:color="auto"/>
            <w:bottom w:val="none" w:sz="0" w:space="0" w:color="auto"/>
            <w:right w:val="none" w:sz="0" w:space="0" w:color="auto"/>
          </w:divBdr>
        </w:div>
        <w:div w:id="85839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Davis</dc:creator>
  <cp:lastModifiedBy>Kasper, Nadine A</cp:lastModifiedBy>
  <cp:revision>2</cp:revision>
  <cp:lastPrinted>2015-08-21T12:13:00Z</cp:lastPrinted>
  <dcterms:created xsi:type="dcterms:W3CDTF">2015-08-21T12:54:00Z</dcterms:created>
  <dcterms:modified xsi:type="dcterms:W3CDTF">2015-08-21T12:54:00Z</dcterms:modified>
</cp:coreProperties>
</file>